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63" w:rsidRDefault="00F81E16">
      <w:pPr>
        <w:spacing w:after="0" w:line="259" w:lineRule="auto"/>
        <w:ind w:left="17" w:firstLine="0"/>
      </w:pPr>
      <w:r>
        <w:rPr>
          <w:noProof/>
        </w:rPr>
        <w:drawing>
          <wp:inline distT="0" distB="0" distL="0" distR="0">
            <wp:extent cx="1440180" cy="14401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DB2363" w:rsidRDefault="00F81E16">
      <w:pPr>
        <w:spacing w:after="0" w:line="259" w:lineRule="auto"/>
        <w:ind w:left="18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DB2363" w:rsidRDefault="00F81E16">
      <w:pPr>
        <w:spacing w:after="22" w:line="259" w:lineRule="auto"/>
        <w:ind w:left="18" w:firstLine="0"/>
      </w:pPr>
      <w:r>
        <w:rPr>
          <w:sz w:val="20"/>
        </w:rPr>
        <w:t xml:space="preserve">Agent traitant : Di Clemente </w:t>
      </w:r>
      <w:proofErr w:type="gramStart"/>
      <w:r>
        <w:rPr>
          <w:sz w:val="20"/>
        </w:rPr>
        <w:t>Claudio  -</w:t>
      </w:r>
      <w:proofErr w:type="gramEnd"/>
      <w:r>
        <w:rPr>
          <w:sz w:val="20"/>
        </w:rPr>
        <w:t xml:space="preserve"> 04 .259 99 .15 – </w:t>
      </w:r>
      <w:r>
        <w:rPr>
          <w:color w:val="0563C1"/>
          <w:sz w:val="20"/>
          <w:u w:val="single" w:color="0563C1"/>
        </w:rPr>
        <w:t>claudio.diclemente@verlaine.be</w:t>
      </w:r>
      <w:r>
        <w:rPr>
          <w:sz w:val="20"/>
        </w:rPr>
        <w:t xml:space="preserve">  </w:t>
      </w:r>
    </w:p>
    <w:p w:rsidR="00DB2363" w:rsidRDefault="00F81E16">
      <w:pPr>
        <w:spacing w:after="139" w:line="259" w:lineRule="auto"/>
        <w:ind w:left="18" w:firstLine="0"/>
      </w:pPr>
      <w:r>
        <w:t xml:space="preserve"> </w:t>
      </w:r>
    </w:p>
    <w:p w:rsidR="00DB2363" w:rsidRDefault="00F81E16">
      <w:pPr>
        <w:pStyle w:val="Titre1"/>
      </w:pPr>
      <w:r>
        <w:t xml:space="preserve">Demande de raccordement </w:t>
      </w:r>
      <w:proofErr w:type="gramStart"/>
      <w:r>
        <w:t>à  l’égout</w:t>
      </w:r>
      <w:proofErr w:type="gramEnd"/>
      <w:r>
        <w:t xml:space="preserve"> public </w:t>
      </w:r>
    </w:p>
    <w:p w:rsidR="00DB2363" w:rsidRDefault="00F81E16">
      <w:pPr>
        <w:spacing w:after="0" w:line="259" w:lineRule="auto"/>
        <w:ind w:left="18" w:firstLine="0"/>
      </w:pPr>
      <w:r>
        <w:t xml:space="preserve"> </w:t>
      </w:r>
    </w:p>
    <w:p w:rsidR="00DB2363" w:rsidRDefault="00F81E16">
      <w:pPr>
        <w:ind w:left="13"/>
      </w:pPr>
      <w:r>
        <w:t xml:space="preserve">Madame et Messieurs les Bourgmestre et Echevins de Verlaine, </w:t>
      </w:r>
    </w:p>
    <w:p w:rsidR="00DB2363" w:rsidRDefault="00F81E16">
      <w:pPr>
        <w:spacing w:after="0" w:line="259" w:lineRule="auto"/>
        <w:ind w:left="18" w:firstLine="0"/>
      </w:pPr>
      <w:r>
        <w:t xml:space="preserve"> </w:t>
      </w:r>
    </w:p>
    <w:p w:rsidR="00DB2363" w:rsidRDefault="00F81E16">
      <w:pPr>
        <w:tabs>
          <w:tab w:val="center" w:pos="2030"/>
          <w:tab w:val="center" w:pos="3688"/>
          <w:tab w:val="center" w:pos="5132"/>
          <w:tab w:val="center" w:pos="6540"/>
          <w:tab w:val="center" w:pos="7551"/>
          <w:tab w:val="right" w:pos="9094"/>
        </w:tabs>
        <w:spacing w:after="43"/>
        <w:ind w:left="0" w:firstLine="0"/>
      </w:pPr>
      <w:r>
        <w:t xml:space="preserve">Je/Nous </w:t>
      </w:r>
      <w:r>
        <w:tab/>
        <w:t xml:space="preserve">soussigné(s), </w:t>
      </w:r>
      <w:r>
        <w:tab/>
        <w:t xml:space="preserve">Monsieur/ </w:t>
      </w:r>
      <w:r>
        <w:tab/>
        <w:t xml:space="preserve">Madame/ </w:t>
      </w:r>
      <w:r>
        <w:tab/>
        <w:t xml:space="preserve">Monsieur </w:t>
      </w:r>
      <w:r>
        <w:tab/>
        <w:t xml:space="preserve">et </w:t>
      </w:r>
      <w:r>
        <w:tab/>
        <w:t>Madame</w:t>
      </w:r>
      <w:r>
        <w:rPr>
          <w:vertAlign w:val="superscript"/>
        </w:rPr>
        <w:footnoteReference w:id="1"/>
      </w:r>
      <w:r>
        <w:t xml:space="preserve">  </w:t>
      </w:r>
    </w:p>
    <w:p w:rsidR="00DB2363" w:rsidRDefault="00F81E16">
      <w:pPr>
        <w:ind w:left="13"/>
      </w:pPr>
      <w:r>
        <w:t xml:space="preserve">………………………………………………………………………………………………….. Domicilié(s) à …………………………………………………………………………………. </w:t>
      </w:r>
      <w:proofErr w:type="gramStart"/>
      <w:r>
        <w:t>n</w:t>
      </w:r>
      <w:proofErr w:type="gramEnd"/>
      <w:r>
        <w:t xml:space="preserve">° de téléphone : ………………………… mail : …………………………………………. </w:t>
      </w:r>
    </w:p>
    <w:p w:rsidR="00DB2363" w:rsidRDefault="00F81E16">
      <w:pPr>
        <w:spacing w:after="27"/>
        <w:ind w:left="13"/>
      </w:pPr>
      <w:r>
        <w:t>Sollicite(nt) l’autorisation de raccorder l’immeuble sis ……………………………</w:t>
      </w:r>
      <w:proofErr w:type="gramStart"/>
      <w:r>
        <w:t>…….</w:t>
      </w:r>
      <w:proofErr w:type="gramEnd"/>
      <w:r>
        <w:t xml:space="preserve">., parcelle cadastrée section ……..  </w:t>
      </w:r>
      <w:proofErr w:type="gramStart"/>
      <w:r>
        <w:t>parcelle</w:t>
      </w:r>
      <w:proofErr w:type="gramEnd"/>
      <w:r>
        <w:t xml:space="preserve"> n°…………….. </w:t>
      </w:r>
      <w:proofErr w:type="gramStart"/>
      <w:r>
        <w:t>à</w:t>
      </w:r>
      <w:proofErr w:type="gramEnd"/>
      <w:r>
        <w:t xml:space="preserve"> l’égout public . </w:t>
      </w:r>
    </w:p>
    <w:p w:rsidR="00DB2363" w:rsidRDefault="00F81E16">
      <w:pPr>
        <w:spacing w:after="0" w:line="259" w:lineRule="auto"/>
        <w:ind w:left="18" w:firstLine="0"/>
      </w:pPr>
      <w:r>
        <w:t xml:space="preserve"> </w:t>
      </w:r>
    </w:p>
    <w:p w:rsidR="00DB2363" w:rsidRDefault="00F81E16">
      <w:pPr>
        <w:spacing w:after="0" w:line="265" w:lineRule="auto"/>
        <w:ind w:left="18" w:right="5" w:firstLine="0"/>
        <w:jc w:val="both"/>
      </w:pPr>
      <w:r>
        <w:t xml:space="preserve">Le coût du raccordement sera conforme au règlement taxe en vigueur au moment des travaux réalisés. </w:t>
      </w:r>
      <w:r w:rsidR="005B1505">
        <w:t xml:space="preserve">Le coût </w:t>
      </w:r>
      <w:proofErr w:type="gramStart"/>
      <w:r w:rsidR="005B1505">
        <w:t>du  raccordement</w:t>
      </w:r>
      <w:proofErr w:type="gramEnd"/>
      <w:r w:rsidR="005B1505">
        <w:t xml:space="preserve"> est de 2.000 €. </w:t>
      </w:r>
      <w:r>
        <w:t xml:space="preserve">L’avertissement extrait de rôle sera envoyé après </w:t>
      </w:r>
      <w:proofErr w:type="gramStart"/>
      <w:r>
        <w:t>travaux .</w:t>
      </w:r>
      <w:proofErr w:type="gramEnd"/>
      <w:r>
        <w:t xml:space="preserve"> Un plan d’apurement pourra être sollicité auprès du service taxes. </w:t>
      </w:r>
    </w:p>
    <w:p w:rsidR="00DB2363" w:rsidRDefault="00F81E16">
      <w:pPr>
        <w:spacing w:after="20" w:line="259" w:lineRule="auto"/>
        <w:ind w:left="18" w:firstLine="0"/>
      </w:pPr>
      <w:r>
        <w:t xml:space="preserve"> </w:t>
      </w:r>
    </w:p>
    <w:p w:rsidR="00DB2363" w:rsidRDefault="00F81E16">
      <w:pPr>
        <w:ind w:left="13"/>
      </w:pPr>
      <w:r>
        <w:t>Je/Nous m’(nous) engage(</w:t>
      </w:r>
      <w:proofErr w:type="spellStart"/>
      <w:r>
        <w:t>ons</w:t>
      </w:r>
      <w:proofErr w:type="spellEnd"/>
      <w:r>
        <w:t xml:space="preserve">) à respecter les instructions de raccordement </w:t>
      </w:r>
      <w:proofErr w:type="spellStart"/>
      <w:proofErr w:type="gramStart"/>
      <w:r>
        <w:t>cidessous</w:t>
      </w:r>
      <w:proofErr w:type="spellEnd"/>
      <w:proofErr w:type="gramEnd"/>
      <w:r>
        <w:t xml:space="preserve"> : </w:t>
      </w:r>
    </w:p>
    <w:p w:rsidR="00DB2363" w:rsidRDefault="00F81E16">
      <w:pPr>
        <w:spacing w:after="0" w:line="259" w:lineRule="auto"/>
        <w:ind w:left="18" w:firstLine="0"/>
      </w:pPr>
      <w:r>
        <w:t xml:space="preserve"> </w:t>
      </w:r>
    </w:p>
    <w:p w:rsidR="00DB2363" w:rsidRDefault="00F81E16">
      <w:pPr>
        <w:numPr>
          <w:ilvl w:val="0"/>
          <w:numId w:val="1"/>
        </w:numPr>
        <w:ind w:hanging="348"/>
      </w:pPr>
      <w:r>
        <w:t xml:space="preserve">Placer une chambre de visite avec un siphon </w:t>
      </w:r>
      <w:proofErr w:type="gramStart"/>
      <w:r>
        <w:t>disconnecteur  avec</w:t>
      </w:r>
      <w:proofErr w:type="gramEnd"/>
      <w:r>
        <w:t xml:space="preserve"> un double regard à la limite entre le domaine privé et le domaine public; </w:t>
      </w:r>
    </w:p>
    <w:p w:rsidR="00DB2363" w:rsidRDefault="00F81E16">
      <w:pPr>
        <w:numPr>
          <w:ilvl w:val="0"/>
          <w:numId w:val="1"/>
        </w:numPr>
        <w:ind w:hanging="348"/>
      </w:pPr>
      <w:r>
        <w:t>Placer l’amorce de sortie de la chambre de visite  avec un tuyau PVC de  diam</w:t>
      </w:r>
      <w:r w:rsidR="00EC17DE">
        <w:t>è</w:t>
      </w:r>
      <w:bookmarkStart w:id="0" w:name="_GoBack"/>
      <w:bookmarkEnd w:id="0"/>
      <w:r>
        <w:t>tre de 160 mm;</w:t>
      </w:r>
      <w:r>
        <w:rPr>
          <w:i/>
          <w:sz w:val="20"/>
        </w:rPr>
        <w:t xml:space="preserve"> </w:t>
      </w:r>
    </w:p>
    <w:p w:rsidR="00DB2363" w:rsidRDefault="00F81E16">
      <w:pPr>
        <w:numPr>
          <w:ilvl w:val="0"/>
          <w:numId w:val="1"/>
        </w:numPr>
        <w:ind w:hanging="348"/>
      </w:pPr>
      <w:r>
        <w:t xml:space="preserve">Transmettre un croquis de </w:t>
      </w:r>
      <w:proofErr w:type="gramStart"/>
      <w:r>
        <w:t>raccordement</w:t>
      </w:r>
      <w:r>
        <w:rPr>
          <w:sz w:val="20"/>
        </w:rPr>
        <w:t xml:space="preserve"> </w:t>
      </w:r>
      <w:r>
        <w:t xml:space="preserve"> (</w:t>
      </w:r>
      <w:proofErr w:type="gramEnd"/>
      <w:r>
        <w:t>plan à l’échelle et cotations);</w:t>
      </w:r>
      <w:r>
        <w:rPr>
          <w:sz w:val="20"/>
        </w:rPr>
        <w:t xml:space="preserve"> </w:t>
      </w:r>
    </w:p>
    <w:p w:rsidR="00DB2363" w:rsidRDefault="00F81E16">
      <w:pPr>
        <w:numPr>
          <w:ilvl w:val="0"/>
          <w:numId w:val="1"/>
        </w:numPr>
        <w:ind w:hanging="348"/>
      </w:pPr>
      <w:r>
        <w:t>Lorsque la chambre de visite ‘</w:t>
      </w:r>
      <w:proofErr w:type="spellStart"/>
      <w:r>
        <w:t>disconnectrice</w:t>
      </w:r>
      <w:proofErr w:type="spellEnd"/>
      <w:r>
        <w:t xml:space="preserve">’ est placée, vous devez en informer le service urbanisme - à partir de ce </w:t>
      </w:r>
      <w:proofErr w:type="spellStart"/>
      <w:r>
        <w:t>moment là</w:t>
      </w:r>
      <w:proofErr w:type="spellEnd"/>
      <w:r>
        <w:t xml:space="preserve">, le délai d’intervention du service travaux communal est de 20 jours ouvrables (voir plus en fonction des conditions météos). </w:t>
      </w:r>
    </w:p>
    <w:p w:rsidR="00DB2363" w:rsidRDefault="00F81E16">
      <w:pPr>
        <w:spacing w:after="21" w:line="259" w:lineRule="auto"/>
        <w:ind w:left="18" w:firstLine="0"/>
      </w:pPr>
      <w:r>
        <w:rPr>
          <w:sz w:val="20"/>
        </w:rPr>
        <w:t xml:space="preserve"> </w:t>
      </w:r>
    </w:p>
    <w:p w:rsidR="00DB2363" w:rsidRDefault="00F81E16">
      <w:pPr>
        <w:spacing w:after="19" w:line="259" w:lineRule="auto"/>
        <w:ind w:left="18" w:firstLine="0"/>
      </w:pPr>
      <w:r>
        <w:t xml:space="preserve"> </w:t>
      </w:r>
    </w:p>
    <w:p w:rsidR="00DB2363" w:rsidRDefault="00F81E16">
      <w:pPr>
        <w:ind w:left="13"/>
      </w:pPr>
      <w:r>
        <w:t>Fait à ……………………… le</w:t>
      </w:r>
      <w:proofErr w:type="gramStart"/>
      <w:r>
        <w:t xml:space="preserve"> ….</w:t>
      </w:r>
      <w:proofErr w:type="gramEnd"/>
      <w:r>
        <w:t xml:space="preserve">./…../  </w:t>
      </w:r>
    </w:p>
    <w:p w:rsidR="00DB2363" w:rsidRDefault="00F81E16">
      <w:pPr>
        <w:spacing w:after="0" w:line="259" w:lineRule="auto"/>
        <w:ind w:left="18" w:firstLine="0"/>
      </w:pPr>
      <w:r>
        <w:t xml:space="preserve"> </w:t>
      </w:r>
    </w:p>
    <w:p w:rsidR="00DB2363" w:rsidRDefault="00F81E16">
      <w:pPr>
        <w:ind w:left="13"/>
      </w:pPr>
      <w:r>
        <w:t xml:space="preserve">Signature(s) </w:t>
      </w:r>
    </w:p>
    <w:p w:rsidR="00DB2363" w:rsidRDefault="00F81E16">
      <w:pPr>
        <w:spacing w:after="0" w:line="259" w:lineRule="auto"/>
        <w:ind w:left="18" w:firstLine="0"/>
      </w:pPr>
      <w:r>
        <w:lastRenderedPageBreak/>
        <w:t xml:space="preserve"> </w:t>
      </w:r>
    </w:p>
    <w:p w:rsidR="00DB2363" w:rsidRDefault="00F81E16">
      <w:pPr>
        <w:spacing w:after="0" w:line="259" w:lineRule="auto"/>
        <w:ind w:left="18" w:firstLine="0"/>
      </w:pPr>
      <w:r>
        <w:t xml:space="preserve"> </w:t>
      </w:r>
    </w:p>
    <w:p w:rsidR="00DB2363" w:rsidRDefault="00F81E16">
      <w:pPr>
        <w:spacing w:after="677" w:line="259" w:lineRule="auto"/>
        <w:ind w:left="0" w:firstLine="0"/>
      </w:pPr>
      <w:r>
        <w:rPr>
          <w:rFonts w:ascii="Eras ITC" w:eastAsia="Eras ITC" w:hAnsi="Eras ITC" w:cs="Eras ITC"/>
          <w:sz w:val="23"/>
        </w:rPr>
        <w:t xml:space="preserve"> </w:t>
      </w:r>
    </w:p>
    <w:p w:rsidR="00DB2363" w:rsidRDefault="00F81E16">
      <w:pPr>
        <w:spacing w:after="0" w:line="259" w:lineRule="auto"/>
        <w:ind w:left="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9054" cy="6097"/>
                <wp:effectExtent l="0" t="0" r="0" b="0"/>
                <wp:docPr id="1075" name="Group 1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6097"/>
                          <a:chOff x="0" y="0"/>
                          <a:chExt cx="1829054" cy="6097"/>
                        </a:xfrm>
                      </wpg:grpSpPr>
                      <wps:wsp>
                        <wps:cNvPr id="1373" name="Shape 1373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75" style="width:144.02pt;height:0.480042pt;mso-position-horizontal-relative:char;mso-position-vertical-relative:line" coordsize="18290,60">
                <v:shape id="Shape 1374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DB2363">
      <w:footnotePr>
        <w:numRestart w:val="eachPage"/>
      </w:footnotePr>
      <w:pgSz w:w="11906" w:h="16838"/>
      <w:pgMar w:top="1416" w:right="1413" w:bottom="1440" w:left="13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E65" w:rsidRDefault="003C3E65">
      <w:pPr>
        <w:spacing w:after="0" w:line="240" w:lineRule="auto"/>
      </w:pPr>
      <w:r>
        <w:separator/>
      </w:r>
    </w:p>
  </w:endnote>
  <w:endnote w:type="continuationSeparator" w:id="0">
    <w:p w:rsidR="003C3E65" w:rsidRDefault="003C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IT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E65" w:rsidRDefault="003C3E65">
      <w:pPr>
        <w:spacing w:after="0" w:line="259" w:lineRule="auto"/>
        <w:ind w:left="18" w:firstLine="0"/>
      </w:pPr>
      <w:r>
        <w:separator/>
      </w:r>
    </w:p>
  </w:footnote>
  <w:footnote w:type="continuationSeparator" w:id="0">
    <w:p w:rsidR="003C3E65" w:rsidRDefault="003C3E65">
      <w:pPr>
        <w:spacing w:after="0" w:line="259" w:lineRule="auto"/>
        <w:ind w:left="18" w:firstLine="0"/>
      </w:pPr>
      <w:r>
        <w:continuationSeparator/>
      </w:r>
    </w:p>
  </w:footnote>
  <w:footnote w:id="1">
    <w:p w:rsidR="00DB2363" w:rsidRDefault="00F81E16">
      <w:pPr>
        <w:pStyle w:val="footnotedescription"/>
      </w:pPr>
      <w:r>
        <w:rPr>
          <w:rStyle w:val="footnotemark"/>
        </w:rPr>
        <w:footnoteRef/>
      </w:r>
      <w:r>
        <w:t xml:space="preserve"> Biffer la/les mention(s) inutile(s)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A16C1"/>
    <w:multiLevelType w:val="hybridMultilevel"/>
    <w:tmpl w:val="53263508"/>
    <w:lvl w:ilvl="0" w:tplc="C6FE75DC">
      <w:start w:val="1"/>
      <w:numFmt w:val="bullet"/>
      <w:lvlText w:val="•"/>
      <w:lvlJc w:val="left"/>
      <w:pPr>
        <w:ind w:left="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440E38">
      <w:start w:val="1"/>
      <w:numFmt w:val="bullet"/>
      <w:lvlText w:val="o"/>
      <w:lvlJc w:val="left"/>
      <w:pPr>
        <w:ind w:left="1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A8C148">
      <w:start w:val="1"/>
      <w:numFmt w:val="bullet"/>
      <w:lvlText w:val="▪"/>
      <w:lvlJc w:val="left"/>
      <w:pPr>
        <w:ind w:left="2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48A962">
      <w:start w:val="1"/>
      <w:numFmt w:val="bullet"/>
      <w:lvlText w:val="•"/>
      <w:lvlJc w:val="left"/>
      <w:pPr>
        <w:ind w:left="2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E0A8C">
      <w:start w:val="1"/>
      <w:numFmt w:val="bullet"/>
      <w:lvlText w:val="o"/>
      <w:lvlJc w:val="left"/>
      <w:pPr>
        <w:ind w:left="3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CACC4">
      <w:start w:val="1"/>
      <w:numFmt w:val="bullet"/>
      <w:lvlText w:val="▪"/>
      <w:lvlJc w:val="left"/>
      <w:pPr>
        <w:ind w:left="4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686B06">
      <w:start w:val="1"/>
      <w:numFmt w:val="bullet"/>
      <w:lvlText w:val="•"/>
      <w:lvlJc w:val="left"/>
      <w:pPr>
        <w:ind w:left="5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D4EA28">
      <w:start w:val="1"/>
      <w:numFmt w:val="bullet"/>
      <w:lvlText w:val="o"/>
      <w:lvlJc w:val="left"/>
      <w:pPr>
        <w:ind w:left="57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7C7BA6">
      <w:start w:val="1"/>
      <w:numFmt w:val="bullet"/>
      <w:lvlText w:val="▪"/>
      <w:lvlJc w:val="left"/>
      <w:pPr>
        <w:ind w:left="6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363"/>
    <w:rsid w:val="000E1842"/>
    <w:rsid w:val="003C3E65"/>
    <w:rsid w:val="005B1505"/>
    <w:rsid w:val="00DB2363"/>
    <w:rsid w:val="00EC17DE"/>
    <w:rsid w:val="00F8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A02CF"/>
  <w15:docId w15:val="{07CAEAE1-ADAA-4259-882D-317DB10F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50" w:lineRule="auto"/>
      <w:ind w:left="28" w:hanging="10"/>
    </w:pPr>
    <w:rPr>
      <w:rFonts w:ascii="Arial" w:eastAsia="Arial" w:hAnsi="Arial" w:cs="Arial"/>
      <w:color w:val="000000"/>
      <w:sz w:val="24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left="7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3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18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transmis</vt:lpstr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</dc:title>
  <dc:subject/>
  <dc:creator>Secrétariat</dc:creator>
  <cp:keywords/>
  <cp:lastModifiedBy>Claudio Di Clemente</cp:lastModifiedBy>
  <cp:revision>4</cp:revision>
  <cp:lastPrinted>2024-04-08T09:39:00Z</cp:lastPrinted>
  <dcterms:created xsi:type="dcterms:W3CDTF">2024-04-08T09:41:00Z</dcterms:created>
  <dcterms:modified xsi:type="dcterms:W3CDTF">2026-05-27T06:22:00Z</dcterms:modified>
</cp:coreProperties>
</file>